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C0CD" w14:textId="77777777" w:rsidR="00B000D2" w:rsidRDefault="000C12E9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ВОЛОГОДСКОЙ ОБЛАСТИ</w:t>
      </w:r>
    </w:p>
    <w:p w14:paraId="59336591" w14:textId="77777777" w:rsidR="00B000D2" w:rsidRDefault="00B000D2">
      <w:pPr>
        <w:pStyle w:val="ConsPlusNormal"/>
        <w:jc w:val="center"/>
        <w:rPr>
          <w:b/>
          <w:bCs/>
          <w:sz w:val="16"/>
          <w:szCs w:val="16"/>
        </w:rPr>
      </w:pPr>
    </w:p>
    <w:p w14:paraId="23CC5780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14:paraId="71458B96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21 апреля 2014 г. N 323</w:t>
      </w:r>
    </w:p>
    <w:p w14:paraId="1408DB47" w14:textId="77777777" w:rsidR="00B000D2" w:rsidRDefault="00B000D2">
      <w:pPr>
        <w:pStyle w:val="ConsPlusNormal"/>
        <w:jc w:val="center"/>
        <w:rPr>
          <w:b/>
          <w:bCs/>
          <w:sz w:val="16"/>
          <w:szCs w:val="16"/>
        </w:rPr>
      </w:pPr>
    </w:p>
    <w:p w14:paraId="32D0E7EB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ПРЕДОСТАВЛЕНИЯ МЕР СОЦИАЛЬНОЙ</w:t>
      </w:r>
    </w:p>
    <w:p w14:paraId="135DF3E5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ПОДДЕРЖКИ ДЕТЯМ С ОГРАНИЧЕННЫМИ ВОЗМОЖНОСТЯМИ ЗДОРОВЬЯ</w:t>
      </w:r>
    </w:p>
    <w:p w14:paraId="166263A6" w14:textId="77777777" w:rsidR="00B000D2" w:rsidRDefault="00B000D2">
      <w:pPr>
        <w:pStyle w:val="ConsPlusNormal"/>
        <w:jc w:val="both"/>
      </w:pPr>
    </w:p>
    <w:p w14:paraId="57958768" w14:textId="77777777" w:rsidR="00B000D2" w:rsidRDefault="000C12E9">
      <w:pPr>
        <w:pStyle w:val="ConsPlusNormal"/>
        <w:ind w:firstLine="540"/>
        <w:jc w:val="both"/>
      </w:pPr>
      <w:r>
        <w:t>Во исполнение закона области от 17 июля 2013 года N 3140-ОЗ "О мерах социальной поддержки отдельных категорий граждан в целях реализации права на образование" Правительство области постановляет:</w:t>
      </w:r>
    </w:p>
    <w:p w14:paraId="1E789226" w14:textId="77777777" w:rsidR="00B000D2" w:rsidRDefault="000C12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>
        <w:r>
          <w:rPr>
            <w:rStyle w:val="-"/>
            <w:color w:val="0000FF"/>
          </w:rPr>
          <w:t>Порядок</w:t>
        </w:r>
      </w:hyperlink>
      <w:r>
        <w:t xml:space="preserve"> предоставления мер социальной поддержки детям с ограниченными возможностями здоровья.</w:t>
      </w:r>
    </w:p>
    <w:p w14:paraId="128B8ED4" w14:textId="77777777" w:rsidR="00B000D2" w:rsidRDefault="000C12E9">
      <w:pPr>
        <w:pStyle w:val="ConsPlusNormal"/>
        <w:ind w:firstLine="540"/>
        <w:jc w:val="both"/>
      </w:pPr>
      <w:r>
        <w:t>2. Признать утратившими силу:</w:t>
      </w:r>
    </w:p>
    <w:p w14:paraId="0EF31863" w14:textId="77777777" w:rsidR="00B000D2" w:rsidRDefault="000C12E9">
      <w:pPr>
        <w:pStyle w:val="ConsPlusNormal"/>
        <w:ind w:firstLine="540"/>
        <w:jc w:val="both"/>
      </w:pPr>
      <w:r>
        <w:t>пункты 8, 9 Порядка предоставления мер социальной поддержки отдельным категориям граждан в целях реализации права на образование, их размера, а также порядка возмещения расходов, утвержденного постановлением Правительства области от 25 февраля 2005 года N 199;</w:t>
      </w:r>
    </w:p>
    <w:p w14:paraId="1EFB3860" w14:textId="77777777" w:rsidR="00B000D2" w:rsidRDefault="000C12E9">
      <w:pPr>
        <w:pStyle w:val="ConsPlusNormal"/>
        <w:ind w:firstLine="540"/>
        <w:jc w:val="both"/>
      </w:pPr>
      <w:r>
        <w:t>подпункты 1.2.3 и 1.2.4 подпункта 1.2 пункта 1 постановления Правительства области от 19 марта 2007 года N 359 "О внесении изменений и дополнений в постановление Правительства области от 25 февраля 2005 года N 199";</w:t>
      </w:r>
    </w:p>
    <w:p w14:paraId="26AE8D5F" w14:textId="77777777" w:rsidR="00B000D2" w:rsidRDefault="000C12E9">
      <w:pPr>
        <w:pStyle w:val="ConsPlusNormal"/>
        <w:ind w:firstLine="540"/>
        <w:jc w:val="both"/>
      </w:pPr>
      <w:r>
        <w:t>абзац двенадцатый пункта 2 постановления Правительства области от 28 декабря 2007 года N 1887 "О внесении изменений в некоторые постановления Правительства области".</w:t>
      </w:r>
    </w:p>
    <w:p w14:paraId="11724ED4" w14:textId="77777777" w:rsidR="00B000D2" w:rsidRDefault="000C12E9">
      <w:pPr>
        <w:pStyle w:val="ConsPlusNormal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опубликования.</w:t>
      </w:r>
    </w:p>
    <w:p w14:paraId="6946E245" w14:textId="77777777" w:rsidR="00B000D2" w:rsidRDefault="00B000D2">
      <w:pPr>
        <w:pStyle w:val="ConsPlusNormal"/>
        <w:jc w:val="both"/>
      </w:pPr>
    </w:p>
    <w:p w14:paraId="5F63674D" w14:textId="77777777" w:rsidR="00B000D2" w:rsidRDefault="000C12E9">
      <w:pPr>
        <w:pStyle w:val="ConsPlusNormal"/>
        <w:jc w:val="right"/>
      </w:pPr>
      <w:r>
        <w:t>По поручению Губернатора области</w:t>
      </w:r>
    </w:p>
    <w:p w14:paraId="037EE6F1" w14:textId="77777777" w:rsidR="00B000D2" w:rsidRDefault="000C12E9">
      <w:pPr>
        <w:pStyle w:val="ConsPlusNormal"/>
        <w:jc w:val="right"/>
      </w:pPr>
      <w:r>
        <w:t>первый заместитель Губернатора области</w:t>
      </w:r>
    </w:p>
    <w:p w14:paraId="366E6998" w14:textId="77777777" w:rsidR="00B000D2" w:rsidRDefault="000C12E9">
      <w:pPr>
        <w:pStyle w:val="ConsPlusNormal"/>
        <w:jc w:val="right"/>
      </w:pPr>
      <w:r>
        <w:t>А.А.ТРАВНИКОВ</w:t>
      </w:r>
    </w:p>
    <w:p w14:paraId="44D5AEFB" w14:textId="77777777" w:rsidR="00B000D2" w:rsidRDefault="00B000D2">
      <w:pPr>
        <w:pStyle w:val="ConsPlusNormal"/>
        <w:jc w:val="both"/>
      </w:pPr>
    </w:p>
    <w:p w14:paraId="54A6A6F4" w14:textId="77777777" w:rsidR="00B000D2" w:rsidRDefault="00B000D2">
      <w:pPr>
        <w:pStyle w:val="ConsPlusNormal"/>
        <w:jc w:val="both"/>
      </w:pPr>
    </w:p>
    <w:p w14:paraId="185FBB54" w14:textId="77777777" w:rsidR="00B000D2" w:rsidRDefault="00B000D2">
      <w:pPr>
        <w:pStyle w:val="ConsPlusNormal"/>
        <w:jc w:val="both"/>
      </w:pPr>
    </w:p>
    <w:p w14:paraId="2BA25371" w14:textId="77777777" w:rsidR="00B000D2" w:rsidRDefault="00B000D2">
      <w:pPr>
        <w:pStyle w:val="ConsPlusNormal"/>
        <w:jc w:val="both"/>
      </w:pPr>
    </w:p>
    <w:p w14:paraId="0D67EC4C" w14:textId="77777777" w:rsidR="00B000D2" w:rsidRDefault="00B000D2">
      <w:pPr>
        <w:pStyle w:val="ConsPlusNormal"/>
        <w:jc w:val="both"/>
      </w:pPr>
    </w:p>
    <w:p w14:paraId="66E0D5B5" w14:textId="77777777" w:rsidR="00B000D2" w:rsidRDefault="000C12E9">
      <w:pPr>
        <w:pStyle w:val="ConsPlusNormal"/>
        <w:jc w:val="right"/>
        <w:outlineLvl w:val="0"/>
      </w:pPr>
      <w:bookmarkStart w:id="0" w:name="Par25"/>
      <w:bookmarkEnd w:id="0"/>
      <w:r>
        <w:t>Утвержден</w:t>
      </w:r>
    </w:p>
    <w:p w14:paraId="5A736023" w14:textId="77777777" w:rsidR="00B000D2" w:rsidRDefault="000C12E9">
      <w:pPr>
        <w:pStyle w:val="ConsPlusNormal"/>
        <w:jc w:val="right"/>
      </w:pPr>
      <w:r>
        <w:t>Постановлением</w:t>
      </w:r>
    </w:p>
    <w:p w14:paraId="173C0153" w14:textId="77777777" w:rsidR="00B000D2" w:rsidRDefault="000C12E9">
      <w:pPr>
        <w:pStyle w:val="ConsPlusNormal"/>
        <w:jc w:val="right"/>
      </w:pPr>
      <w:r>
        <w:t>Правительства области</w:t>
      </w:r>
    </w:p>
    <w:p w14:paraId="740B8220" w14:textId="77777777" w:rsidR="00B000D2" w:rsidRDefault="000C12E9">
      <w:pPr>
        <w:pStyle w:val="ConsPlusNormal"/>
        <w:jc w:val="right"/>
      </w:pPr>
      <w:r>
        <w:t>от 21 апреля 2014 г. N 323</w:t>
      </w:r>
    </w:p>
    <w:p w14:paraId="788BEF92" w14:textId="77777777" w:rsidR="00B000D2" w:rsidRDefault="00B000D2">
      <w:pPr>
        <w:pStyle w:val="ConsPlusNormal"/>
        <w:jc w:val="both"/>
      </w:pPr>
    </w:p>
    <w:p w14:paraId="2B72AE19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bookmarkStart w:id="1" w:name="Par30"/>
      <w:bookmarkEnd w:id="1"/>
      <w:r>
        <w:rPr>
          <w:b/>
          <w:bCs/>
          <w:sz w:val="16"/>
          <w:szCs w:val="16"/>
        </w:rPr>
        <w:t>ПОРЯДОК</w:t>
      </w:r>
    </w:p>
    <w:p w14:paraId="698DCADF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МЕР СОЦИАЛЬНОЙ ПОДДЕРЖКИ ДЕТЯМ</w:t>
      </w:r>
    </w:p>
    <w:p w14:paraId="7FACCC63" w14:textId="77777777"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ОГРАНИЧЕННЫМИ ВОЗМОЖНОСТЯМИ ЗДОРОВЬЯ (ДАЛЕЕ - ПОРЯДОК)</w:t>
      </w:r>
    </w:p>
    <w:p w14:paraId="2329EA14" w14:textId="77777777" w:rsidR="00B000D2" w:rsidRDefault="00B000D2">
      <w:pPr>
        <w:pStyle w:val="ConsPlusNormal"/>
        <w:jc w:val="both"/>
      </w:pPr>
    </w:p>
    <w:p w14:paraId="1A05BB56" w14:textId="77777777" w:rsidR="00B000D2" w:rsidRDefault="000C12E9">
      <w:pPr>
        <w:pStyle w:val="ConsPlusNormal"/>
        <w:ind w:firstLine="540"/>
        <w:jc w:val="both"/>
      </w:pPr>
      <w:r>
        <w:t>Настоящий Порядок устанавливает порядок предоставления мер социальной поддержки детям с ограниченными возможностями здоровья, предусмотренных законом области от 17 июля 2013 года N 3140-ОЗ "О мерах социальной поддержки отдельных категорий граждан в целях реализации права на образование" (далее - закон области).</w:t>
      </w:r>
    </w:p>
    <w:p w14:paraId="68F0A350" w14:textId="77777777" w:rsidR="00B000D2" w:rsidRDefault="000C12E9">
      <w:pPr>
        <w:pStyle w:val="ConsPlusNormal"/>
        <w:ind w:firstLine="540"/>
        <w:jc w:val="both"/>
      </w:pPr>
      <w:r>
        <w:t>1. Дети с ограниченными возможностями здоровья, проживающие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также - обучающиеся с ограниченными возможностями здоровья; организации, осуществляющие образовательную деятельность), зачисляются на полное государственное обеспечение и обеспечиваются питанием, одеждой, обувью, мягким и жестким инвентарем.</w:t>
      </w:r>
    </w:p>
    <w:p w14:paraId="72B6226E" w14:textId="77777777" w:rsidR="00B000D2" w:rsidRDefault="000C12E9">
      <w:pPr>
        <w:pStyle w:val="ConsPlusNormal"/>
        <w:ind w:firstLine="540"/>
        <w:jc w:val="both"/>
      </w:pPr>
      <w:r>
        <w:t>1.1. Обучающимся с ограниченными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предоставляется на период пребывания в организации, осуществляющей образовательную деятельность.</w:t>
      </w:r>
    </w:p>
    <w:p w14:paraId="5053C527" w14:textId="77777777" w:rsidR="00B000D2" w:rsidRDefault="000C12E9">
      <w:pPr>
        <w:pStyle w:val="ConsPlusNormal"/>
        <w:ind w:firstLine="540"/>
        <w:jc w:val="both"/>
      </w:pPr>
      <w:r>
        <w:t>Зачисление обучающихся с ограниченными возможностями здоровья на полное государственное обеспечение осуществляется на основании приказа организации, осуществляющей образовательную деятельность.</w:t>
      </w:r>
    </w:p>
    <w:p w14:paraId="38BF584A" w14:textId="77777777" w:rsidR="00B000D2" w:rsidRDefault="000C12E9">
      <w:pPr>
        <w:pStyle w:val="ConsPlusNormal"/>
        <w:ind w:firstLine="540"/>
        <w:jc w:val="both"/>
      </w:pPr>
      <w:r>
        <w:t xml:space="preserve">1.2. Обеспечение обучающихся с ограниченными возможностями здоровья, проживающих в организациях, осуществляющих образовательную деятельность, и находящихся на полном государственном обеспечении, питанием, одеждой, обувью, мягким и жестким инвентарем осуществляется в соответствии с </w:t>
      </w:r>
      <w:r>
        <w:lastRenderedPageBreak/>
        <w:t>нормами, установленными постановлением Правительства области от 2 декабря 2013 года N 1214 "Об установлении норм полного государственного обеспечения детей-сирот и детей, оставшихся без попечения родителей, лиц из числа детей указанных категорий, а также детей с ограниченными возможностями здоровья".</w:t>
      </w:r>
    </w:p>
    <w:p w14:paraId="1FAAD0AC" w14:textId="77777777" w:rsidR="00B000D2" w:rsidRDefault="000C12E9">
      <w:pPr>
        <w:pStyle w:val="ConsPlusNormal"/>
        <w:ind w:firstLine="540"/>
        <w:jc w:val="both"/>
      </w:pPr>
      <w:r>
        <w:t>1.3. Питание обучающимся с ограниченными возможностями здоровья, проживающим в организациях, осуществляющих образовательную деятельность, и находящимся на полном государственном обеспечении, предоставляется в течение учебного года в дни их обучения и проживания в организации, осуществляющей образовательную деятельность, включая выходные, праздничные и установленные в соответствии с локальными актами организаций, осуществляющих образовательную деятельность, каникулярные дни.</w:t>
      </w:r>
    </w:p>
    <w:p w14:paraId="77141C64" w14:textId="77777777" w:rsidR="00B000D2" w:rsidRDefault="000C12E9">
      <w:pPr>
        <w:pStyle w:val="ConsPlusNormal"/>
        <w:ind w:firstLine="540"/>
        <w:jc w:val="both"/>
      </w:pPr>
      <w:r>
        <w:t>2. Дети с ограниченными возможностями здоровья, не проживающие в организациях, осуществляющих образовательную деятельность, но обучающиеся в них, обеспечиваются двухразовым бесплатным питанием (далее также - бесплатное питание).</w:t>
      </w:r>
    </w:p>
    <w:p w14:paraId="59921439" w14:textId="77777777" w:rsidR="00B000D2" w:rsidRDefault="000C12E9">
      <w:pPr>
        <w:pStyle w:val="ConsPlusNormal"/>
        <w:ind w:firstLine="540"/>
        <w:jc w:val="both"/>
      </w:pPr>
      <w:r>
        <w:t>2.1.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на основании решения Департамента образования области, в муниципальных организациях, осуществляющих образовательную деятельность, - на основании решения органов местного самоуправления (далее - уполномоченные органы).</w:t>
      </w:r>
    </w:p>
    <w:p w14:paraId="541EBE20" w14:textId="77777777" w:rsidR="00B000D2" w:rsidRDefault="000C12E9">
      <w:pPr>
        <w:pStyle w:val="ConsPlusNormal"/>
        <w:ind w:firstLine="540"/>
        <w:jc w:val="both"/>
      </w:pPr>
      <w:bookmarkStart w:id="2" w:name="Par42"/>
      <w:bookmarkEnd w:id="2"/>
      <w:r>
        <w:t xml:space="preserve">2.2. Для предоставления бесплатного питания законный представитель обучающегося с ограниченными возможностями здоровья (далее - заявитель) подает </w:t>
      </w:r>
      <w:hyperlink w:anchor="Par84">
        <w:r>
          <w:rPr>
            <w:rStyle w:val="-"/>
            <w:color w:val="0000FF"/>
          </w:rPr>
          <w:t>заявление</w:t>
        </w:r>
      </w:hyperlink>
      <w:r>
        <w:t xml:space="preserve">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</w:t>
      </w:r>
    </w:p>
    <w:p w14:paraId="3A70AF49" w14:textId="77777777" w:rsidR="00B000D2" w:rsidRDefault="000C12E9">
      <w:pPr>
        <w:pStyle w:val="ConsPlusNormal"/>
        <w:ind w:firstLine="540"/>
        <w:jc w:val="both"/>
      </w:pPr>
      <w:r>
        <w:t xml:space="preserve">Заявитель одновременно с </w:t>
      </w:r>
      <w:hyperlink w:anchor="Par84">
        <w:r>
          <w:rPr>
            <w:rStyle w:val="-"/>
            <w:color w:val="0000FF"/>
          </w:rPr>
          <w:t>заявлением</w:t>
        </w:r>
      </w:hyperlink>
      <w:r>
        <w:t xml:space="preserve"> представляет заключение психолого-медико-педагогической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копию (далее также - заключение ПМПК).</w:t>
      </w:r>
    </w:p>
    <w:p w14:paraId="10015F4F" w14:textId="77777777" w:rsidR="00B000D2" w:rsidRDefault="000C12E9">
      <w:pPr>
        <w:pStyle w:val="ConsPlusNormal"/>
        <w:ind w:firstLine="540"/>
        <w:jc w:val="both"/>
      </w:pPr>
      <w:bookmarkStart w:id="3" w:name="Par44"/>
      <w:bookmarkEnd w:id="3"/>
      <w:r>
        <w:t>2.3. Копия заключения ПМПК представляется заявителем с предъявлением подлинника либо заверенной в нотариальном порядке. При представлении заявителем копии заключения ПМПК с подлинником специалист уполномоченного органа, осуществляющий прием документов, делает на копии отметку о ее соответствии подлиннику и возвращает подлинник заявителю.</w:t>
      </w:r>
    </w:p>
    <w:p w14:paraId="1FB220BC" w14:textId="77777777" w:rsidR="00B000D2" w:rsidRDefault="000C12E9">
      <w:pPr>
        <w:pStyle w:val="ConsPlusNormal"/>
        <w:ind w:firstLine="540"/>
        <w:jc w:val="both"/>
      </w:pPr>
      <w:r>
        <w:t xml:space="preserve">2.4. Муниципальным правовым актом может быть установлено, что сбор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их регистрация осуществляются организацией, осуществляющей образовательную деятельность. В этом случае порядок организации сбора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устанавливается муниципальным правовым актом.</w:t>
      </w:r>
    </w:p>
    <w:p w14:paraId="0F9E8745" w14:textId="77777777" w:rsidR="00B000D2" w:rsidRDefault="000C12E9">
      <w:pPr>
        <w:pStyle w:val="ConsPlusNormal"/>
        <w:ind w:firstLine="540"/>
        <w:jc w:val="both"/>
      </w:pPr>
      <w:r>
        <w:t xml:space="preserve">2.5. Заявление регистрируется специалистом уполномоченного органа, осуществляющим прием документов, в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(при поступлении заявления и заключения ПМПК по почте - в день поступления заявления и заключения ПМПК).</w:t>
      </w:r>
    </w:p>
    <w:p w14:paraId="4FB813AB" w14:textId="77777777" w:rsidR="00B000D2" w:rsidRDefault="000C12E9">
      <w:pPr>
        <w:pStyle w:val="ConsPlusNormal"/>
        <w:ind w:firstLine="540"/>
        <w:jc w:val="both"/>
      </w:pPr>
      <w:r>
        <w:t xml:space="preserve">В случае если к </w:t>
      </w:r>
      <w:hyperlink w:anchor="Par84">
        <w:r>
          <w:rPr>
            <w:rStyle w:val="-"/>
            <w:color w:val="0000FF"/>
          </w:rPr>
          <w:t>заявлению</w:t>
        </w:r>
      </w:hyperlink>
      <w:r>
        <w:t xml:space="preserve"> (в том числе поступившему по почте) не приложено заключение ПМПК, уполномоченный орган возвращает заявителю заявление в день представления заявителем заявления (при поступлении заявления по почте - в 5-дневный срок со дня поступления заявления) и сообщает о недостающем заключении ПМПК способом, позволяющим подтвердить факт и дату возврата.</w:t>
      </w:r>
    </w:p>
    <w:p w14:paraId="63D76A66" w14:textId="77777777" w:rsidR="00B000D2" w:rsidRDefault="000C12E9">
      <w:pPr>
        <w:pStyle w:val="ConsPlusNormal"/>
        <w:ind w:firstLine="540"/>
        <w:jc w:val="both"/>
      </w:pPr>
      <w:r>
        <w:t xml:space="preserve">2.6. Решение о предоставлении бесплатного питания обучающемуся с ограниченными возможностями здоровья (или об отказе) на основании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принимает уполномоченный орган в срок не позднее 5 рабочих дней со дня обращения заявителя.</w:t>
      </w:r>
    </w:p>
    <w:p w14:paraId="5A19BEBE" w14:textId="77777777" w:rsidR="00B000D2" w:rsidRDefault="000C12E9">
      <w:pPr>
        <w:pStyle w:val="ConsPlusNormal"/>
        <w:ind w:firstLine="540"/>
        <w:jc w:val="both"/>
      </w:pPr>
      <w:r>
        <w:t>Уполномоченный орган принимает решение о предоставлении бесплатного питания обучающемуся с ограниченными возможностями здоровья на период получения образования в организации, осуществляющей образовательную деятельность, по образовательным программам, рекомендованным в заключении ПМПК.</w:t>
      </w:r>
    </w:p>
    <w:p w14:paraId="28B76A3F" w14:textId="77777777" w:rsidR="00B000D2" w:rsidRDefault="000C12E9">
      <w:pPr>
        <w:pStyle w:val="ConsPlusNormal"/>
        <w:ind w:firstLine="540"/>
        <w:jc w:val="both"/>
      </w:pPr>
      <w:r>
        <w:t>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обращения за предоставлением бесплатного питания.</w:t>
      </w:r>
    </w:p>
    <w:p w14:paraId="1F73C9F5" w14:textId="77777777" w:rsidR="00B000D2" w:rsidRDefault="000C12E9">
      <w:pPr>
        <w:pStyle w:val="ConsPlusNormal"/>
        <w:ind w:firstLine="540"/>
        <w:jc w:val="both"/>
      </w:pPr>
      <w:r>
        <w:t xml:space="preserve">2.7. Днем обращения за предоставлением бесплатного питания считается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в соответствии с </w:t>
      </w:r>
      <w:hyperlink w:anchor="Par42">
        <w:r>
          <w:rPr>
            <w:rStyle w:val="-"/>
            <w:color w:val="0000FF"/>
          </w:rPr>
          <w:t>подпунктами 2.2</w:t>
        </w:r>
      </w:hyperlink>
      <w:r>
        <w:t xml:space="preserve"> и </w:t>
      </w:r>
      <w:hyperlink w:anchor="Par44">
        <w:r>
          <w:rPr>
            <w:rStyle w:val="-"/>
            <w:color w:val="0000FF"/>
          </w:rPr>
          <w:t>2.3</w:t>
        </w:r>
      </w:hyperlink>
      <w:r>
        <w:t xml:space="preserve"> настоящего пункта.</w:t>
      </w:r>
    </w:p>
    <w:p w14:paraId="38177207" w14:textId="77777777" w:rsidR="00B000D2" w:rsidRDefault="000C12E9">
      <w:pPr>
        <w:pStyle w:val="ConsPlusNormal"/>
        <w:ind w:firstLine="540"/>
        <w:jc w:val="both"/>
      </w:pPr>
      <w:r>
        <w:t>2.8. Уполномоченный орган о принятом решении о предоставлении бесплатного питания обучающемуся с ограниченными возможностями здоровья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 w14:paraId="767E4EF5" w14:textId="77777777" w:rsidR="00B000D2" w:rsidRDefault="000C12E9">
      <w:pPr>
        <w:pStyle w:val="ConsPlusNormal"/>
        <w:ind w:firstLine="540"/>
        <w:jc w:val="both"/>
      </w:pPr>
      <w:r>
        <w:t xml:space="preserve">В случае отказа в предоставлении бесплатного питания уполномоченный орган в тот же срок письменно </w:t>
      </w:r>
      <w:r>
        <w:lastRenderedPageBreak/>
        <w:t>уведомляет об этом заявителя с указанием основания отказа и порядка его обжалования.</w:t>
      </w:r>
    </w:p>
    <w:p w14:paraId="66A7F3BB" w14:textId="77777777" w:rsidR="00B000D2" w:rsidRDefault="000C12E9">
      <w:pPr>
        <w:pStyle w:val="ConsPlusNormal"/>
        <w:ind w:firstLine="540"/>
        <w:jc w:val="both"/>
      </w:pPr>
      <w:r>
        <w:t>2.9. Бесплатное питание предоставляется в течение учебного года в дни посещения учебных занятий обучающимся с ограниченными возможностями здоровья начиная со дня, следующего за днем принятия решения о предоставлении бесплатного питания уполномоченным органом.</w:t>
      </w:r>
    </w:p>
    <w:p w14:paraId="543E27F8" w14:textId="77777777" w:rsidR="00B000D2" w:rsidRDefault="000C12E9">
      <w:pPr>
        <w:pStyle w:val="ConsPlusNormal"/>
        <w:ind w:firstLine="540"/>
        <w:jc w:val="both"/>
      </w:pPr>
      <w:r>
        <w:t>2.10. Предоставление бесплатного питания прекращается в следующих случаях:</w:t>
      </w:r>
    </w:p>
    <w:p w14:paraId="6F904988" w14:textId="77777777" w:rsidR="00B000D2" w:rsidRDefault="000C12E9">
      <w:pPr>
        <w:pStyle w:val="ConsPlusNormal"/>
        <w:ind w:firstLine="540"/>
        <w:jc w:val="both"/>
      </w:pPr>
      <w:bookmarkStart w:id="4" w:name="Par56"/>
      <w:bookmarkEnd w:id="4"/>
      <w:r>
        <w:t>а) утрата обучающимся права на получение бесплатного питания;</w:t>
      </w:r>
    </w:p>
    <w:p w14:paraId="0D61CA97" w14:textId="77777777" w:rsidR="00B000D2" w:rsidRDefault="000C12E9">
      <w:pPr>
        <w:pStyle w:val="ConsPlusNormal"/>
        <w:ind w:firstLine="540"/>
        <w:jc w:val="both"/>
      </w:pPr>
      <w:bookmarkStart w:id="5" w:name="Par57"/>
      <w:bookmarkEnd w:id="5"/>
      <w:r>
        <w:t>б) отчисление обучающегося с ограниченными возможностями здоровья из организации, осуществляющей образовательную деятельность;</w:t>
      </w:r>
    </w:p>
    <w:p w14:paraId="7BA5B0C8" w14:textId="77777777" w:rsidR="00B000D2" w:rsidRDefault="000C12E9">
      <w:pPr>
        <w:pStyle w:val="ConsPlusNormal"/>
        <w:ind w:firstLine="540"/>
        <w:jc w:val="both"/>
      </w:pPr>
      <w:bookmarkStart w:id="6" w:name="Par58"/>
      <w:bookmarkEnd w:id="6"/>
      <w:r>
        <w:t>в) отказ заявителя от обеспечения бесплатным питанием (письменное заявление).</w:t>
      </w:r>
    </w:p>
    <w:p w14:paraId="1E7BF620" w14:textId="77777777" w:rsidR="00B000D2" w:rsidRDefault="000C12E9">
      <w:pPr>
        <w:pStyle w:val="ConsPlusNormal"/>
        <w:ind w:firstLine="540"/>
        <w:jc w:val="both"/>
      </w:pPr>
      <w:bookmarkStart w:id="7" w:name="Par59"/>
      <w:bookmarkEnd w:id="7"/>
      <w:r>
        <w:t xml:space="preserve">2.11. Заявитель обязан в течение 3 рабочих дней со дня наступления случая,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сообщить о его наступлении в письменном виде в организацию, осуществляющую образовательную деятельность.</w:t>
      </w:r>
    </w:p>
    <w:p w14:paraId="149DDAB5" w14:textId="77777777" w:rsidR="00B000D2" w:rsidRDefault="000C12E9">
      <w:pPr>
        <w:pStyle w:val="ConsPlusNormal"/>
        <w:ind w:firstLine="540"/>
        <w:jc w:val="both"/>
      </w:pPr>
      <w:r>
        <w:t>В случае отказа от бесплатного питания заявители подают письменное заявление в организацию, осуществляющую образовательную деятельность.</w:t>
      </w:r>
    </w:p>
    <w:p w14:paraId="06DC0442" w14:textId="77777777" w:rsidR="00B000D2" w:rsidRDefault="000C12E9">
      <w:pPr>
        <w:pStyle w:val="ConsPlusNormal"/>
        <w:ind w:firstLine="540"/>
        <w:jc w:val="both"/>
      </w:pPr>
      <w:bookmarkStart w:id="8" w:name="Par61"/>
      <w:bookmarkEnd w:id="8"/>
      <w:r>
        <w:t xml:space="preserve">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в течение 1 рабочего дня со дня получения от заявителя информации, предусмотренной </w:t>
      </w:r>
      <w:hyperlink w:anchor="Par59">
        <w:r>
          <w:rPr>
            <w:rStyle w:val="-"/>
            <w:color w:val="0000FF"/>
          </w:rPr>
          <w:t>подпунктом 2.11</w:t>
        </w:r>
      </w:hyperlink>
      <w:r>
        <w:t xml:space="preserve"> настоящего пункта, а также о наступлении случаев, предусмотренных </w:t>
      </w:r>
      <w:hyperlink w:anchor="Par57">
        <w:r>
          <w:rPr>
            <w:rStyle w:val="-"/>
            <w:color w:val="0000FF"/>
          </w:rPr>
          <w:t>подпунктами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настоящего пункта, в течение 1 рабочего дня со дня их наступления.</w:t>
      </w:r>
    </w:p>
    <w:p w14:paraId="419C1BC9" w14:textId="77777777" w:rsidR="00B000D2" w:rsidRDefault="000C12E9">
      <w:pPr>
        <w:pStyle w:val="ConsPlusNormal"/>
        <w:ind w:firstLine="540"/>
        <w:jc w:val="both"/>
      </w:pPr>
      <w:r>
        <w:t xml:space="preserve">2.13. Решение о прекращении предоставления бесплатного питания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предусмотренной </w:t>
      </w:r>
      <w:hyperlink w:anchor="Par61">
        <w:r>
          <w:rPr>
            <w:rStyle w:val="-"/>
            <w:color w:val="0000FF"/>
          </w:rPr>
          <w:t>подпунктом 2.12</w:t>
        </w:r>
      </w:hyperlink>
      <w:r>
        <w:t xml:space="preserve"> настоящего Порядка.</w:t>
      </w:r>
    </w:p>
    <w:p w14:paraId="1CE2D69F" w14:textId="77777777" w:rsidR="00B000D2" w:rsidRDefault="000C12E9">
      <w:pPr>
        <w:pStyle w:val="ConsPlusNormal"/>
        <w:ind w:firstLine="540"/>
        <w:jc w:val="both"/>
      </w:pPr>
      <w:r>
        <w:t xml:space="preserve">2.14. Уполномоченный орган принимает решение о прекращении предоставления бесплатного питания со дня, следующего за днем уведомления заявителем организации, осуществляющей образовательную деятельность, о наступлении обстоятельства,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либо наступления обстоятельств, предусмотренных </w:t>
      </w:r>
      <w:hyperlink w:anchor="Par57">
        <w:r>
          <w:rPr>
            <w:rStyle w:val="-"/>
            <w:color w:val="0000FF"/>
          </w:rPr>
          <w:t>подпунктами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настоящего пункта.</w:t>
      </w:r>
    </w:p>
    <w:p w14:paraId="45505B1E" w14:textId="77777777" w:rsidR="00B000D2" w:rsidRDefault="000C12E9">
      <w:pPr>
        <w:pStyle w:val="ConsPlusNormal"/>
        <w:ind w:firstLine="540"/>
        <w:jc w:val="both"/>
      </w:pPr>
      <w:r>
        <w:t>2.15. Уполномоченный орган о принятом решении о прекращении предоставления бесплатного питания обучающемуся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 w14:paraId="36C46112" w14:textId="77777777" w:rsidR="00B000D2" w:rsidRDefault="000C12E9">
      <w:pPr>
        <w:pStyle w:val="ConsPlusNormal"/>
        <w:ind w:firstLine="540"/>
        <w:jc w:val="both"/>
      </w:pPr>
      <w:r>
        <w:t>2.16. В случае необоснованного получения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бесплатного питания) денежные средства, израсходованные на бесплатное питание обучающегося, подлежат добровольному возврату либо взыскиваются в судебном порядке.</w:t>
      </w:r>
    </w:p>
    <w:p w14:paraId="26CCBAD8" w14:textId="77777777" w:rsidR="00B000D2" w:rsidRDefault="000C12E9">
      <w:pPr>
        <w:pStyle w:val="ConsPlusNormal"/>
        <w:ind w:firstLine="540"/>
        <w:jc w:val="both"/>
      </w:pPr>
      <w:r>
        <w:t>3. Финансовое обеспечение расходов на полное государственное обеспечение обучающихся с ограниченными возможностями здоровья, проживающих в государственных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за счет субсидии из областного бюджета, предоставляемой на выполнение государственного задания соответствующей государственной организации, осуществляющей образовательную деятельность.</w:t>
      </w:r>
    </w:p>
    <w:p w14:paraId="1728B901" w14:textId="77777777" w:rsidR="00B000D2" w:rsidRDefault="000C12E9">
      <w:pPr>
        <w:pStyle w:val="ConsPlusNormal"/>
        <w:ind w:firstLine="540"/>
        <w:jc w:val="both"/>
      </w:pPr>
      <w:r>
        <w:t>4. Финансовое обеспечение расходов на полное государственное обеспечение обучающихся с ограниченными возможностями здоровья, проживающих в муниципальных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муниципальных организациях, осуществляющих образовательную деятельность, осуществляется за счет субвенции из областного бюджета, предоставляемой для выполнения передаваемых отдельных государственных полномочий, указанных в части 3 статьи 2 закона области от 17 декабря 2007 года N 1719-ОЗ "О наделении органов местного самоуправления отдельными государственными полномочиями в сфере образования".</w:t>
      </w:r>
    </w:p>
    <w:p w14:paraId="104E0840" w14:textId="77777777" w:rsidR="00B000D2" w:rsidRDefault="000C12E9">
      <w:pPr>
        <w:pStyle w:val="ConsPlusNormal"/>
        <w:ind w:firstLine="540"/>
        <w:jc w:val="both"/>
      </w:pPr>
      <w:r>
        <w:t>Предоставление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Порядком предоставления и расходования субвенций на осуществление отдельных государственных полномочий в сфере образования, утвержденным Правительством области.</w:t>
      </w:r>
    </w:p>
    <w:p w14:paraId="1C9F2B29" w14:textId="77777777" w:rsidR="00B000D2" w:rsidRDefault="00B000D2">
      <w:pPr>
        <w:pStyle w:val="ConsPlusNormal"/>
        <w:jc w:val="both"/>
      </w:pPr>
    </w:p>
    <w:p w14:paraId="2147884E" w14:textId="77777777" w:rsidR="00B000D2" w:rsidRDefault="00B000D2">
      <w:pPr>
        <w:pStyle w:val="ConsPlusNormal"/>
        <w:jc w:val="both"/>
      </w:pPr>
    </w:p>
    <w:p w14:paraId="5044EBF5" w14:textId="77777777" w:rsidR="00B000D2" w:rsidRDefault="00B000D2">
      <w:pPr>
        <w:pStyle w:val="ConsPlusNormal"/>
        <w:jc w:val="right"/>
        <w:outlineLvl w:val="1"/>
      </w:pPr>
      <w:bookmarkStart w:id="9" w:name="Par74"/>
      <w:bookmarkEnd w:id="9"/>
    </w:p>
    <w:p w14:paraId="7F1CE4C0" w14:textId="77777777" w:rsidR="00B000D2" w:rsidRDefault="000C12E9">
      <w:pPr>
        <w:pStyle w:val="ConsPlusNormal"/>
        <w:jc w:val="right"/>
        <w:outlineLvl w:val="1"/>
      </w:pPr>
      <w:r>
        <w:t>Приложение</w:t>
      </w:r>
    </w:p>
    <w:p w14:paraId="12809649" w14:textId="77777777" w:rsidR="00B000D2" w:rsidRDefault="000C12E9">
      <w:pPr>
        <w:pStyle w:val="ConsPlusNormal"/>
        <w:jc w:val="right"/>
      </w:pPr>
      <w:r>
        <w:lastRenderedPageBreak/>
        <w:t>к Порядку</w:t>
      </w:r>
    </w:p>
    <w:p w14:paraId="6A121DA6" w14:textId="77777777" w:rsidR="00B000D2" w:rsidRDefault="00B000D2">
      <w:pPr>
        <w:pStyle w:val="ConsPlusNormal"/>
        <w:jc w:val="both"/>
      </w:pPr>
    </w:p>
    <w:p w14:paraId="54084CCF" w14:textId="77777777" w:rsidR="00B000D2" w:rsidRDefault="000C12E9">
      <w:pPr>
        <w:pStyle w:val="ConsPlusNormal"/>
        <w:jc w:val="right"/>
      </w:pPr>
      <w:r>
        <w:t>Образец</w:t>
      </w:r>
    </w:p>
    <w:p w14:paraId="5D77836E" w14:textId="77777777" w:rsidR="00B000D2" w:rsidRDefault="00B000D2">
      <w:pPr>
        <w:pStyle w:val="ConsPlusNormal"/>
        <w:jc w:val="both"/>
      </w:pPr>
    </w:p>
    <w:p w14:paraId="4CF9F1D2" w14:textId="77777777" w:rsidR="00B000D2" w:rsidRDefault="000C12E9">
      <w:pPr>
        <w:pStyle w:val="ConsPlusNonformat"/>
      </w:pPr>
      <w:r>
        <w:t xml:space="preserve">                                      Руководителю</w:t>
      </w:r>
    </w:p>
    <w:p w14:paraId="2BBEDD7B" w14:textId="77777777" w:rsidR="00B000D2" w:rsidRDefault="000C12E9">
      <w:pPr>
        <w:pStyle w:val="ConsPlusNonformat"/>
      </w:pPr>
      <w:r>
        <w:t xml:space="preserve">                                      _____________________________________</w:t>
      </w:r>
    </w:p>
    <w:p w14:paraId="54438981" w14:textId="77777777" w:rsidR="00B000D2" w:rsidRDefault="000C12E9">
      <w:pPr>
        <w:pStyle w:val="ConsPlusNonformat"/>
      </w:pPr>
      <w:r>
        <w:t xml:space="preserve">                                      (наименование уполномоченного органа)</w:t>
      </w:r>
    </w:p>
    <w:p w14:paraId="3DFF0131" w14:textId="77777777" w:rsidR="00B000D2" w:rsidRDefault="000C12E9">
      <w:pPr>
        <w:pStyle w:val="ConsPlusNonformat"/>
      </w:pPr>
      <w:r>
        <w:t xml:space="preserve">                                      _____________________________________</w:t>
      </w:r>
    </w:p>
    <w:p w14:paraId="7ADD7AC8" w14:textId="77777777" w:rsidR="00B000D2" w:rsidRDefault="00B000D2">
      <w:pPr>
        <w:pStyle w:val="ConsPlusNonformat"/>
      </w:pPr>
    </w:p>
    <w:p w14:paraId="1DBC3D86" w14:textId="77777777" w:rsidR="00B000D2" w:rsidRDefault="000C12E9">
      <w:pPr>
        <w:pStyle w:val="ConsPlusNonformat"/>
      </w:pPr>
      <w:bookmarkStart w:id="10" w:name="Par84"/>
      <w:bookmarkEnd w:id="10"/>
      <w:r>
        <w:t xml:space="preserve">                                 ЗАЯВЛЕНИЕ</w:t>
      </w:r>
    </w:p>
    <w:p w14:paraId="599102B0" w14:textId="77777777" w:rsidR="00B000D2" w:rsidRDefault="000C12E9">
      <w:pPr>
        <w:pStyle w:val="ConsPlusNonformat"/>
      </w:pPr>
      <w:r>
        <w:t xml:space="preserve">                       о предоставлении двухразового</w:t>
      </w:r>
    </w:p>
    <w:p w14:paraId="2B20FEF1" w14:textId="77777777" w:rsidR="00B000D2" w:rsidRDefault="000C12E9">
      <w:pPr>
        <w:pStyle w:val="ConsPlusNonformat"/>
      </w:pPr>
      <w:r>
        <w:t xml:space="preserve">                            бесплатного питания</w:t>
      </w:r>
    </w:p>
    <w:p w14:paraId="2BE137B2" w14:textId="77777777" w:rsidR="00B000D2" w:rsidRDefault="00B000D2">
      <w:pPr>
        <w:pStyle w:val="ConsPlusNonformat"/>
      </w:pPr>
    </w:p>
    <w:p w14:paraId="7A2280D3" w14:textId="77777777" w:rsidR="00B000D2" w:rsidRDefault="000C12E9">
      <w:pPr>
        <w:pStyle w:val="ConsPlusNonformat"/>
      </w:pPr>
      <w:r>
        <w:t xml:space="preserve">    Я, ___________________________________________________________________,</w:t>
      </w:r>
    </w:p>
    <w:p w14:paraId="18B524B4" w14:textId="77777777" w:rsidR="00B000D2" w:rsidRDefault="000C12E9">
      <w:pPr>
        <w:pStyle w:val="ConsPlusNonformat"/>
      </w:pPr>
      <w:r>
        <w:t xml:space="preserve">                       (фамилия, имя, отчество заявителя)</w:t>
      </w:r>
    </w:p>
    <w:p w14:paraId="784DBF37" w14:textId="77777777" w:rsidR="00B000D2" w:rsidRDefault="000C12E9">
      <w:pPr>
        <w:pStyle w:val="ConsPlusNonformat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_______________________________________________,</w:t>
      </w:r>
    </w:p>
    <w:p w14:paraId="59AD992A" w14:textId="77777777" w:rsidR="00B000D2" w:rsidRDefault="000C12E9">
      <w:pPr>
        <w:pStyle w:val="ConsPlusNonformat"/>
      </w:pPr>
      <w:r>
        <w:t>паспорт:</w:t>
      </w:r>
    </w:p>
    <w:p w14:paraId="73D9C795" w14:textId="77777777" w:rsidR="00B000D2" w:rsidRDefault="00B000D2">
      <w:pPr>
        <w:pStyle w:val="ConsPlusNormal"/>
        <w:jc w:val="both"/>
      </w:pPr>
    </w:p>
    <w:tbl>
      <w:tblPr>
        <w:tblW w:w="952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2950"/>
        <w:gridCol w:w="2098"/>
        <w:gridCol w:w="2946"/>
      </w:tblGrid>
      <w:tr w:rsidR="00B000D2" w14:paraId="407CA54F" w14:textId="77777777"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04CA8B7B" w14:textId="77777777" w:rsidR="00B000D2" w:rsidRDefault="000C12E9">
            <w:pPr>
              <w:pStyle w:val="ConsPlusNormal"/>
            </w:pPr>
            <w:r>
              <w:t>серия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695593D2" w14:textId="77777777" w:rsidR="00B000D2" w:rsidRDefault="00B000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1314CA97" w14:textId="77777777" w:rsidR="00B000D2" w:rsidRDefault="000C12E9">
            <w:pPr>
              <w:pStyle w:val="ConsPlusNormal"/>
            </w:pPr>
            <w:r>
              <w:t>дата выдачи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1FACBA88" w14:textId="77777777" w:rsidR="00B000D2" w:rsidRDefault="00B000D2">
            <w:pPr>
              <w:pStyle w:val="ConsPlusNormal"/>
            </w:pPr>
          </w:p>
        </w:tc>
      </w:tr>
      <w:tr w:rsidR="00B000D2" w14:paraId="7A88EF31" w14:textId="77777777">
        <w:trPr>
          <w:trHeight w:val="454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08DEA07E" w14:textId="77777777" w:rsidR="00B000D2" w:rsidRDefault="000C12E9">
            <w:pPr>
              <w:pStyle w:val="ConsPlusNormal"/>
            </w:pPr>
            <w:r>
              <w:t>номер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5FBFBE9D" w14:textId="77777777" w:rsidR="00B000D2" w:rsidRDefault="00B000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5A0079C1" w14:textId="77777777" w:rsidR="00B000D2" w:rsidRDefault="000C12E9">
            <w:pPr>
              <w:pStyle w:val="ConsPlusNormal"/>
            </w:pPr>
            <w:r>
              <w:t>дата рождения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5F4BD075" w14:textId="77777777" w:rsidR="00B000D2" w:rsidRDefault="00B000D2">
            <w:pPr>
              <w:pStyle w:val="ConsPlusNormal"/>
            </w:pPr>
          </w:p>
        </w:tc>
      </w:tr>
      <w:tr w:rsidR="00B000D2" w14:paraId="0C318EE2" w14:textId="77777777"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724D3112" w14:textId="77777777" w:rsidR="00B000D2" w:rsidRDefault="000C12E9">
            <w:pPr>
              <w:pStyle w:val="ConsPlusNormal"/>
            </w:pPr>
            <w:r>
              <w:t>кем выдан</w:t>
            </w:r>
          </w:p>
        </w:tc>
        <w:tc>
          <w:tcPr>
            <w:tcW w:w="7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14:paraId="16606C90" w14:textId="77777777" w:rsidR="00B000D2" w:rsidRDefault="00B000D2">
            <w:pPr>
              <w:pStyle w:val="ConsPlusNormal"/>
            </w:pPr>
          </w:p>
        </w:tc>
      </w:tr>
    </w:tbl>
    <w:p w14:paraId="64431AEA" w14:textId="77777777" w:rsidR="00B000D2" w:rsidRDefault="00B000D2">
      <w:pPr>
        <w:pStyle w:val="ConsPlusNormal"/>
        <w:jc w:val="both"/>
      </w:pPr>
    </w:p>
    <w:p w14:paraId="7D6C604A" w14:textId="77777777" w:rsidR="00B000D2" w:rsidRDefault="000C12E9">
      <w:pPr>
        <w:pStyle w:val="ConsPlusNonformat"/>
      </w:pPr>
      <w:r>
        <w:t xml:space="preserve">    прошу   предоставить  двухразовое  бесплатное  питание  моему(ей)  сыну</w:t>
      </w:r>
    </w:p>
    <w:p w14:paraId="41B6FC8E" w14:textId="77777777" w:rsidR="00B000D2" w:rsidRDefault="000C12E9">
      <w:pPr>
        <w:pStyle w:val="ConsPlusNonformat"/>
      </w:pPr>
      <w:r>
        <w:t>(дочери), подопечному (подопечной) (ненужное зачеркнуть) __________________</w:t>
      </w:r>
    </w:p>
    <w:p w14:paraId="2403AF3A" w14:textId="77777777" w:rsidR="00B000D2" w:rsidRDefault="000C12E9">
      <w:pPr>
        <w:pStyle w:val="ConsPlusNonformat"/>
      </w:pPr>
      <w:r>
        <w:t xml:space="preserve">                                                            (указываются</w:t>
      </w:r>
    </w:p>
    <w:p w14:paraId="3C65FD2B" w14:textId="77777777" w:rsidR="00B000D2" w:rsidRDefault="000C12E9">
      <w:pPr>
        <w:pStyle w:val="ConsPlusNonformat"/>
      </w:pPr>
      <w:r>
        <w:t>___________________________________________________________________________</w:t>
      </w:r>
    </w:p>
    <w:p w14:paraId="2FAE1DD5" w14:textId="77777777" w:rsidR="00B000D2" w:rsidRDefault="000C12E9">
      <w:pPr>
        <w:pStyle w:val="ConsPlusNonformat"/>
      </w:pPr>
      <w:r>
        <w:t xml:space="preserve">                   фамилия, имя, отчество обучающегося)</w:t>
      </w:r>
    </w:p>
    <w:p w14:paraId="45BB4B98" w14:textId="77777777" w:rsidR="00B000D2" w:rsidRDefault="000C12E9">
      <w:pPr>
        <w:pStyle w:val="ConsPlusNonformat"/>
      </w:pPr>
      <w:r>
        <w:t>обучающемуся(ей) ___ класса (группы) ______________________________________</w:t>
      </w:r>
    </w:p>
    <w:p w14:paraId="3D4FF08B" w14:textId="77777777" w:rsidR="00B000D2" w:rsidRDefault="000C12E9">
      <w:pPr>
        <w:pStyle w:val="ConsPlusNonformat"/>
      </w:pPr>
      <w:r>
        <w:t xml:space="preserve">                                     (указывается наименование организации,</w:t>
      </w:r>
    </w:p>
    <w:p w14:paraId="3ECBD4AB" w14:textId="77777777" w:rsidR="00B000D2" w:rsidRDefault="000C12E9">
      <w:pPr>
        <w:pStyle w:val="ConsPlusNonformat"/>
      </w:pPr>
      <w:r>
        <w:t>___________________________________________________________________________</w:t>
      </w:r>
    </w:p>
    <w:p w14:paraId="2CAA8B99" w14:textId="77777777" w:rsidR="00B000D2" w:rsidRDefault="000C12E9">
      <w:pPr>
        <w:pStyle w:val="ConsPlusNonformat"/>
      </w:pPr>
      <w:r>
        <w:t xml:space="preserve">               осуществляющей образовательную деятельность)</w:t>
      </w:r>
    </w:p>
    <w:p w14:paraId="25BA4081" w14:textId="77777777" w:rsidR="00B000D2" w:rsidRDefault="000C12E9">
      <w:pPr>
        <w:pStyle w:val="ConsPlusNonformat"/>
      </w:pPr>
      <w:r>
        <w:t xml:space="preserve">    Обязуюсь  в  течение  трех  рабочих  дней  со  дня  наступления случая,</w:t>
      </w:r>
    </w:p>
    <w:p w14:paraId="7549591F" w14:textId="77777777" w:rsidR="00B000D2" w:rsidRDefault="000C12E9">
      <w:pPr>
        <w:pStyle w:val="ConsPlusNonformat"/>
      </w:pPr>
      <w:r>
        <w:t>влекущего   прекращение  предоставления  двухразового  бесплатного  питания</w:t>
      </w:r>
    </w:p>
    <w:p w14:paraId="19ECE650" w14:textId="77777777" w:rsidR="00B000D2" w:rsidRDefault="000C12E9">
      <w:pPr>
        <w:pStyle w:val="ConsPlusNonformat"/>
      </w:pPr>
      <w:r>
        <w:t>(утраты   права  на  получение  бесплатного  питания),  письменно  сообщить</w:t>
      </w:r>
    </w:p>
    <w:p w14:paraId="304C3BB1" w14:textId="77777777" w:rsidR="00B000D2" w:rsidRDefault="000C12E9">
      <w:pPr>
        <w:pStyle w:val="ConsPlusNonformat"/>
      </w:pPr>
      <w:r>
        <w:t>руководителю  организации,  осуществляющей  образовательную деятельность, о</w:t>
      </w:r>
    </w:p>
    <w:p w14:paraId="779ACAB7" w14:textId="77777777" w:rsidR="00B000D2" w:rsidRDefault="000C12E9">
      <w:pPr>
        <w:pStyle w:val="ConsPlusNonformat"/>
      </w:pPr>
      <w:r>
        <w:t>таких обстоятельствах.</w:t>
      </w:r>
    </w:p>
    <w:p w14:paraId="085FD162" w14:textId="77777777" w:rsidR="00B000D2" w:rsidRDefault="000C12E9">
      <w:pPr>
        <w:pStyle w:val="ConsPlusNonformat"/>
      </w:pPr>
      <w:r>
        <w:t>"__"___________ 20__ г.                           _________________________</w:t>
      </w:r>
    </w:p>
    <w:p w14:paraId="5EF05CAA" w14:textId="77777777" w:rsidR="00B000D2" w:rsidRDefault="000C12E9">
      <w:pPr>
        <w:pStyle w:val="ConsPlusNonformat"/>
      </w:pPr>
      <w:r>
        <w:t xml:space="preserve">                                                     (подпись заявителя)</w:t>
      </w:r>
    </w:p>
    <w:p w14:paraId="461FCB36" w14:textId="77777777" w:rsidR="00B000D2" w:rsidRDefault="00B000D2">
      <w:pPr>
        <w:pStyle w:val="ConsPlusNonformat"/>
      </w:pPr>
    </w:p>
    <w:p w14:paraId="4CC3AE35" w14:textId="77777777" w:rsidR="00B000D2" w:rsidRDefault="000C12E9">
      <w:pPr>
        <w:pStyle w:val="ConsPlusNonformat"/>
      </w:pPr>
      <w:r>
        <w:t>Отметка о принятии заявления:</w:t>
      </w:r>
    </w:p>
    <w:p w14:paraId="09FF0E0F" w14:textId="77777777" w:rsidR="00B000D2" w:rsidRDefault="000C12E9">
      <w:pPr>
        <w:pStyle w:val="ConsPlusNonformat"/>
      </w:pPr>
      <w:r>
        <w:t>Дата принятия заявления и приложенных к нему документов "__"_______ 20__ г.</w:t>
      </w:r>
    </w:p>
    <w:p w14:paraId="18CB1105" w14:textId="77777777" w:rsidR="00B000D2" w:rsidRDefault="000C12E9">
      <w:pPr>
        <w:pStyle w:val="ConsPlusNonformat"/>
      </w:pPr>
      <w:r>
        <w:t>Должность специалиста, принявшего документы, ______________________________</w:t>
      </w:r>
    </w:p>
    <w:p w14:paraId="4158AFCD" w14:textId="77777777" w:rsidR="00B000D2" w:rsidRDefault="000C12E9">
      <w:pPr>
        <w:pStyle w:val="ConsPlusNonformat"/>
      </w:pPr>
      <w:r>
        <w:t>Фамилия, имя, отчество ____________________________________________________</w:t>
      </w:r>
    </w:p>
    <w:p w14:paraId="025D3427" w14:textId="77777777" w:rsidR="00B000D2" w:rsidRDefault="000C12E9">
      <w:pPr>
        <w:pStyle w:val="ConsPlusNonformat"/>
      </w:pPr>
      <w:r>
        <w:t>Подпись _______________________.</w:t>
      </w:r>
    </w:p>
    <w:p w14:paraId="4CA66621" w14:textId="77777777" w:rsidR="00B000D2" w:rsidRDefault="00B000D2">
      <w:pPr>
        <w:pStyle w:val="ConsPlusNormal"/>
        <w:jc w:val="both"/>
      </w:pPr>
    </w:p>
    <w:p w14:paraId="26A8CF0B" w14:textId="77777777" w:rsidR="00B000D2" w:rsidRDefault="00B000D2">
      <w:pPr>
        <w:pStyle w:val="ConsPlusNormal"/>
        <w:jc w:val="both"/>
      </w:pPr>
    </w:p>
    <w:p w14:paraId="351B9550" w14:textId="77777777" w:rsidR="00B000D2" w:rsidRDefault="00B000D2">
      <w:pPr>
        <w:pStyle w:val="ConsPlusNormal"/>
        <w:pBdr>
          <w:bottom w:val="single" w:sz="6" w:space="0" w:color="00000A"/>
        </w:pBdr>
        <w:rPr>
          <w:sz w:val="5"/>
          <w:szCs w:val="5"/>
        </w:rPr>
      </w:pPr>
    </w:p>
    <w:p w14:paraId="7E3C005D" w14:textId="77777777" w:rsidR="00B000D2" w:rsidRDefault="00B000D2"/>
    <w:sectPr w:rsidR="00B000D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96A0" w14:textId="77777777" w:rsidR="000C12E9" w:rsidRDefault="000C12E9">
      <w:pPr>
        <w:spacing w:after="0" w:line="240" w:lineRule="auto"/>
      </w:pPr>
      <w:r>
        <w:separator/>
      </w:r>
    </w:p>
  </w:endnote>
  <w:endnote w:type="continuationSeparator" w:id="0">
    <w:p w14:paraId="4F51C403" w14:textId="77777777" w:rsidR="000C12E9" w:rsidRDefault="000C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1DBD" w14:textId="77777777" w:rsidR="00B000D2" w:rsidRDefault="000C12E9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 xml:space="preserve">  </w:t>
    </w:r>
  </w:p>
  <w:p w14:paraId="5AD9BC77" w14:textId="77777777"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14:paraId="6E201524" w14:textId="77777777"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1600" w:type="pct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66"/>
    </w:tblGrid>
    <w:tr w:rsidR="00B000D2" w14:paraId="7D72E9F4" w14:textId="77777777">
      <w:trPr>
        <w:trHeight w:hRule="exact" w:val="1663"/>
      </w:trPr>
      <w:tc>
        <w:tcPr>
          <w:tcW w:w="3266" w:type="dxa"/>
          <w:shd w:val="clear" w:color="auto" w:fill="auto"/>
          <w:vAlign w:val="center"/>
        </w:tcPr>
        <w:p w14:paraId="5FD80634" w14:textId="77777777" w:rsidR="00B000D2" w:rsidRDefault="000C12E9">
          <w:pPr>
            <w:widowControl w:val="0"/>
            <w:spacing w:after="0" w:line="240" w:lineRule="auto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instrText>PAGE</w:instrText>
          </w:r>
          <w:r>
            <w:fldChar w:fldCharType="separate"/>
          </w:r>
          <w:r w:rsidR="00BE1B7F">
            <w:rPr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E1B7F">
            <w:rPr>
              <w:noProof/>
            </w:rPr>
            <w:t>4</w:t>
          </w:r>
          <w:r>
            <w:fldChar w:fldCharType="end"/>
          </w:r>
        </w:p>
      </w:tc>
    </w:tr>
  </w:tbl>
  <w:p w14:paraId="3C863984" w14:textId="77777777" w:rsidR="00B000D2" w:rsidRDefault="00B000D2">
    <w:pPr>
      <w:widowControl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9F7" w14:textId="77777777" w:rsidR="000C12E9" w:rsidRDefault="000C12E9">
      <w:pPr>
        <w:spacing w:after="0" w:line="240" w:lineRule="auto"/>
      </w:pPr>
      <w:r>
        <w:separator/>
      </w:r>
    </w:p>
  </w:footnote>
  <w:footnote w:type="continuationSeparator" w:id="0">
    <w:p w14:paraId="43AD1DE0" w14:textId="77777777" w:rsidR="000C12E9" w:rsidRDefault="000C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6D13" w14:textId="77777777"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14:paraId="7C544E10" w14:textId="77777777" w:rsidR="00B000D2" w:rsidRDefault="000C12E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D2"/>
    <w:rsid w:val="000C12E9"/>
    <w:rsid w:val="00B000D2"/>
    <w:rsid w:val="00BB422C"/>
    <w:rsid w:val="00B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6533"/>
  <w15:docId w15:val="{C4074A87-A2F6-4714-AB1B-78AB6AB3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EC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51DEC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51DEC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16C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51DEC"/>
    <w:pPr>
      <w:widowControl w:val="0"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51DEC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b">
    <w:name w:val="header"/>
    <w:basedOn w:val="a"/>
    <w:uiPriority w:val="99"/>
    <w:unhideWhenUsed/>
    <w:rsid w:val="00051DE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51D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816C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Оля Сурмейко</cp:lastModifiedBy>
  <cp:revision>2</cp:revision>
  <cp:lastPrinted>2015-06-25T07:33:00Z</cp:lastPrinted>
  <dcterms:created xsi:type="dcterms:W3CDTF">2023-11-20T19:45:00Z</dcterms:created>
  <dcterms:modified xsi:type="dcterms:W3CDTF">2023-11-20T19:45:00Z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